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E5" w:rsidRPr="006E74A9" w:rsidRDefault="0072622B" w:rsidP="000E0002">
      <w:pPr>
        <w:jc w:val="center"/>
        <w:rPr>
          <w:b/>
          <w:noProof/>
          <w:sz w:val="20"/>
          <w:u w:val="single"/>
        </w:rPr>
      </w:pPr>
      <w:r w:rsidRPr="006E74A9">
        <w:rPr>
          <w:rFonts w:hint="eastAsia"/>
          <w:b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4802429</wp:posOffset>
            </wp:positionH>
            <wp:positionV relativeFrom="paragraph">
              <wp:posOffset>-259689</wp:posOffset>
            </wp:positionV>
            <wp:extent cx="2062886" cy="669610"/>
            <wp:effectExtent l="19050" t="0" r="0" b="0"/>
            <wp:wrapNone/>
            <wp:docPr id="1" name="Picture 1" descr="C:\Documents and Settings\Media-Recording-PC\Desktop\Stuff\LJLPC and To1Another Logo 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LJLPC and To1Another Logo Combi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6" cy="6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799">
        <w:rPr>
          <w:rFonts w:hint="eastAsia"/>
          <w:b/>
          <w:noProof/>
          <w:sz w:val="20"/>
          <w:u w:val="single"/>
        </w:rPr>
        <w:t>Purpose of Prayer</w:t>
      </w:r>
    </w:p>
    <w:p w:rsidR="00FA7D20" w:rsidRPr="006E74A9" w:rsidRDefault="00FA7D20" w:rsidP="000E0002">
      <w:pPr>
        <w:jc w:val="center"/>
        <w:rPr>
          <w:sz w:val="20"/>
        </w:rPr>
      </w:pPr>
      <w:r w:rsidRPr="006E74A9">
        <w:rPr>
          <w:rFonts w:hint="eastAsia"/>
          <w:sz w:val="20"/>
        </w:rPr>
        <w:t xml:space="preserve">Pastor </w:t>
      </w:r>
      <w:proofErr w:type="spellStart"/>
      <w:r w:rsidRPr="006E74A9">
        <w:rPr>
          <w:rFonts w:hint="eastAsia"/>
          <w:sz w:val="20"/>
        </w:rPr>
        <w:t>Yoo</w:t>
      </w:r>
      <w:proofErr w:type="spellEnd"/>
      <w:r w:rsidRPr="006E74A9">
        <w:rPr>
          <w:rFonts w:hint="eastAsia"/>
          <w:sz w:val="20"/>
        </w:rPr>
        <w:t xml:space="preserve"> Nam Kang</w:t>
      </w:r>
    </w:p>
    <w:p w:rsidR="002C169C" w:rsidRPr="006E74A9" w:rsidRDefault="000C4379" w:rsidP="000E0002">
      <w:pPr>
        <w:jc w:val="center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4.6pt;margin-top:10.05pt;width:142.85pt;height:13.15pt;z-index:251660288;mso-width-relative:margin;mso-height-relative:margin" filled="f" stroked="f">
            <v:textbox style="mso-next-textbox:#_x0000_s1029" inset="0,0,0,0">
              <w:txbxContent>
                <w:p w:rsidR="004A2149" w:rsidRPr="00954F55" w:rsidRDefault="004A2149" w:rsidP="004A2149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Scriptures</w:t>
                  </w:r>
                  <w:r w:rsidRPr="00954F55">
                    <w:rPr>
                      <w:rFonts w:hint="eastAsia"/>
                      <w:sz w:val="18"/>
                    </w:rPr>
                    <w:t xml:space="preserve"> in New Living Translation</w:t>
                  </w:r>
                </w:p>
              </w:txbxContent>
            </v:textbox>
          </v:shape>
        </w:pict>
      </w:r>
      <w:r w:rsidR="001D5799">
        <w:rPr>
          <w:rFonts w:hint="eastAsia"/>
          <w:noProof/>
          <w:sz w:val="20"/>
        </w:rPr>
        <w:t>Matthew 6:33</w:t>
      </w:r>
    </w:p>
    <w:p w:rsidR="001417F2" w:rsidRPr="006E74A9" w:rsidRDefault="001D5799" w:rsidP="000E0002">
      <w:pPr>
        <w:jc w:val="center"/>
        <w:rPr>
          <w:sz w:val="20"/>
        </w:rPr>
      </w:pPr>
      <w:r>
        <w:rPr>
          <w:rFonts w:hint="eastAsia"/>
          <w:noProof/>
          <w:sz w:val="20"/>
        </w:rPr>
        <w:t>February 10</w:t>
      </w:r>
      <w:r w:rsidR="00F06F3D">
        <w:rPr>
          <w:rFonts w:hint="eastAsia"/>
          <w:noProof/>
          <w:sz w:val="20"/>
        </w:rPr>
        <w:t>, 2013</w:t>
      </w:r>
    </w:p>
    <w:p w:rsidR="00212CEE" w:rsidRDefault="00212CEE" w:rsidP="000E0002">
      <w:pPr>
        <w:spacing w:after="120"/>
        <w:ind w:left="187" w:hanging="187"/>
        <w:rPr>
          <w:sz w:val="20"/>
        </w:rPr>
      </w:pPr>
    </w:p>
    <w:p w:rsidR="00354D83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Matthew 6:33</w:t>
      </w:r>
      <w:r w:rsidR="00354D83">
        <w:rPr>
          <w:sz w:val="20"/>
        </w:rPr>
        <w:br/>
      </w:r>
      <w:r w:rsidR="0060056E" w:rsidRPr="0060056E">
        <w:rPr>
          <w:sz w:val="20"/>
        </w:rPr>
        <w:t>Seek the Kingdom of God above all else, and live righteously, and he will give you everything you need.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John 21:15-17</w:t>
      </w:r>
      <w:r w:rsidR="0060056E">
        <w:rPr>
          <w:sz w:val="20"/>
        </w:rPr>
        <w:br/>
      </w:r>
      <w:r w:rsidR="0060056E" w:rsidRPr="0060056E">
        <w:rPr>
          <w:sz w:val="20"/>
        </w:rPr>
        <w:t xml:space="preserve">15 </w:t>
      </w:r>
      <w:proofErr w:type="gramStart"/>
      <w:r w:rsidR="0060056E" w:rsidRPr="0060056E">
        <w:rPr>
          <w:sz w:val="20"/>
        </w:rPr>
        <w:t>After</w:t>
      </w:r>
      <w:proofErr w:type="gramEnd"/>
      <w:r w:rsidR="0060056E" w:rsidRPr="0060056E">
        <w:rPr>
          <w:sz w:val="20"/>
        </w:rPr>
        <w:t xml:space="preserve"> breakfast Jesus asked Simon Peter, “Simon son of John, do you love me more than these?”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rFonts w:hint="eastAsia"/>
          <w:sz w:val="20"/>
        </w:rPr>
        <w:t>“</w:t>
      </w:r>
      <w:r w:rsidR="0060056E" w:rsidRPr="0060056E">
        <w:rPr>
          <w:sz w:val="20"/>
        </w:rPr>
        <w:t>Yes, Lord,” Peter replied, “you know I love you.”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rFonts w:hint="eastAsia"/>
          <w:sz w:val="20"/>
        </w:rPr>
        <w:t>“</w:t>
      </w:r>
      <w:r w:rsidR="0060056E" w:rsidRPr="0060056E">
        <w:rPr>
          <w:sz w:val="20"/>
        </w:rPr>
        <w:t>Then feed my lambs,” Jesus told him.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16 Jesus repeated the question: “Simon son of John, do you love me?”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rFonts w:hint="eastAsia"/>
          <w:sz w:val="20"/>
        </w:rPr>
        <w:t>“</w:t>
      </w:r>
      <w:r w:rsidR="0060056E" w:rsidRPr="0060056E">
        <w:rPr>
          <w:sz w:val="20"/>
        </w:rPr>
        <w:t>Yes, Lord,” Peter said, “you know I love you.”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rFonts w:hint="eastAsia"/>
          <w:sz w:val="20"/>
        </w:rPr>
        <w:t>“</w:t>
      </w:r>
      <w:r w:rsidR="0060056E" w:rsidRPr="0060056E">
        <w:rPr>
          <w:sz w:val="20"/>
        </w:rPr>
        <w:t>Then take care of my sheep,” Jesus said.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17 A third time he asked him, “Simon son of John, do you love me?”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Peter was hurt that Jesus asked the question a third time. He said, “Lord, you know everything. You know that I love you.”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Jesus said, “Then feed my sheep.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</w:p>
    <w:p w:rsidR="001D5799" w:rsidRPr="0060056E" w:rsidRDefault="001D5799" w:rsidP="000C4379">
      <w:pPr>
        <w:spacing w:after="120"/>
        <w:ind w:left="187" w:hanging="187"/>
        <w:rPr>
          <w:rFonts w:hint="eastAsia"/>
          <w:b/>
          <w:sz w:val="20"/>
        </w:rPr>
      </w:pPr>
      <w:r w:rsidRPr="0060056E">
        <w:rPr>
          <w:rFonts w:hint="eastAsia"/>
          <w:b/>
          <w:sz w:val="20"/>
        </w:rPr>
        <w:t>1. Seek the kingdom of God and His will first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Matthew 6:33</w:t>
      </w:r>
      <w:r w:rsidR="0060056E">
        <w:rPr>
          <w:sz w:val="20"/>
        </w:rPr>
        <w:br/>
      </w:r>
      <w:r w:rsidR="0060056E" w:rsidRPr="0060056E">
        <w:rPr>
          <w:sz w:val="20"/>
        </w:rPr>
        <w:t>Seek the Kingdom of God above all else, and live righteously, and he will give you everything you need.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Isaiah 56:7</w:t>
      </w:r>
      <w:r w:rsidR="0060056E">
        <w:rPr>
          <w:sz w:val="20"/>
        </w:rPr>
        <w:br/>
      </w:r>
      <w:r w:rsidR="0060056E" w:rsidRPr="0060056E">
        <w:rPr>
          <w:sz w:val="20"/>
        </w:rPr>
        <w:t>I will bring them to my holy mountain of Jerusalem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and will fill them with joy in my house of prayer.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I will accept their burnt offerings and sacrifices,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because my Temple will be called a house of prayer for all nations.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</w:p>
    <w:p w:rsidR="001D5799" w:rsidRPr="0060056E" w:rsidRDefault="001D5799" w:rsidP="000C4379">
      <w:pPr>
        <w:spacing w:after="120"/>
        <w:ind w:left="187" w:hanging="187"/>
        <w:rPr>
          <w:rFonts w:hint="eastAsia"/>
          <w:b/>
          <w:sz w:val="20"/>
        </w:rPr>
      </w:pPr>
      <w:r w:rsidRPr="0060056E">
        <w:rPr>
          <w:rFonts w:hint="eastAsia"/>
          <w:b/>
          <w:sz w:val="20"/>
        </w:rPr>
        <w:t>2. Pray to hear the voice of the Holy Spirit</w:t>
      </w:r>
    </w:p>
    <w:p w:rsidR="001D5799" w:rsidRPr="001D5799" w:rsidRDefault="001D5799" w:rsidP="000C4379">
      <w:pPr>
        <w:spacing w:after="120"/>
        <w:ind w:left="187" w:hanging="187"/>
        <w:rPr>
          <w:sz w:val="20"/>
        </w:rPr>
      </w:pPr>
      <w:r>
        <w:rPr>
          <w:rFonts w:hint="eastAsia"/>
          <w:sz w:val="20"/>
        </w:rPr>
        <w:t>John 14:26</w:t>
      </w:r>
      <w:r w:rsidR="0060056E">
        <w:rPr>
          <w:sz w:val="20"/>
        </w:rPr>
        <w:br/>
      </w:r>
      <w:r w:rsidR="0060056E" w:rsidRPr="0060056E">
        <w:rPr>
          <w:sz w:val="20"/>
        </w:rPr>
        <w:t>But when the Father sends the Advocate as my representative—that is, the Holy Spirit—he will teach you everything and will remind you of everything I have told you.</w:t>
      </w:r>
    </w:p>
    <w:p w:rsidR="001D5799" w:rsidRPr="001D5799" w:rsidRDefault="001D5799" w:rsidP="000C4379">
      <w:pPr>
        <w:spacing w:after="120"/>
        <w:ind w:left="187" w:hanging="187"/>
        <w:rPr>
          <w:sz w:val="20"/>
        </w:rPr>
      </w:pPr>
      <w:r>
        <w:rPr>
          <w:rFonts w:hint="eastAsia"/>
          <w:sz w:val="20"/>
        </w:rPr>
        <w:t>Numbers 5:10-12</w:t>
      </w:r>
      <w:r w:rsidR="0060056E">
        <w:rPr>
          <w:sz w:val="20"/>
        </w:rPr>
        <w:br/>
      </w:r>
      <w:r w:rsidR="0060056E" w:rsidRPr="0060056E">
        <w:rPr>
          <w:sz w:val="20"/>
        </w:rPr>
        <w:t xml:space="preserve">10 </w:t>
      </w:r>
      <w:proofErr w:type="gramStart"/>
      <w:r w:rsidR="0060056E" w:rsidRPr="0060056E">
        <w:rPr>
          <w:sz w:val="20"/>
        </w:rPr>
        <w:t>Each</w:t>
      </w:r>
      <w:proofErr w:type="gramEnd"/>
      <w:r w:rsidR="0060056E" w:rsidRPr="0060056E">
        <w:rPr>
          <w:sz w:val="20"/>
        </w:rPr>
        <w:t xml:space="preserve"> priest may keep all the sacred donations that he receives.”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sz w:val="20"/>
        </w:rPr>
        <w:t>11 And the Lord said to Moses, 12 “Give the following instructions to the people of Israel.</w:t>
      </w:r>
      <w:r w:rsidR="0060056E">
        <w:rPr>
          <w:rFonts w:hint="eastAsia"/>
          <w:sz w:val="20"/>
        </w:rPr>
        <w:t xml:space="preserve"> </w:t>
      </w:r>
      <w:r w:rsidR="0060056E" w:rsidRPr="0060056E">
        <w:rPr>
          <w:rFonts w:hint="eastAsia"/>
          <w:sz w:val="20"/>
        </w:rPr>
        <w:t>“</w:t>
      </w:r>
      <w:r w:rsidR="0060056E" w:rsidRPr="0060056E">
        <w:rPr>
          <w:sz w:val="20"/>
        </w:rPr>
        <w:t>Suppose a man’s wife goes astray, and she is unfaithful to her husband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2Corinthians 4:16</w:t>
      </w:r>
      <w:r w:rsidR="000C4379">
        <w:rPr>
          <w:rFonts w:hint="eastAsia"/>
          <w:sz w:val="20"/>
        </w:rPr>
        <w:t>-17</w:t>
      </w:r>
      <w:r w:rsidR="0060056E">
        <w:rPr>
          <w:sz w:val="20"/>
        </w:rPr>
        <w:br/>
      </w:r>
      <w:r w:rsidR="000C4379">
        <w:rPr>
          <w:rFonts w:hint="eastAsia"/>
          <w:sz w:val="20"/>
        </w:rPr>
        <w:t xml:space="preserve">16 </w:t>
      </w:r>
      <w:proofErr w:type="gramStart"/>
      <w:r w:rsidR="0060056E" w:rsidRPr="0060056E">
        <w:rPr>
          <w:sz w:val="20"/>
        </w:rPr>
        <w:t>That</w:t>
      </w:r>
      <w:proofErr w:type="gramEnd"/>
      <w:r w:rsidR="0060056E" w:rsidRPr="0060056E">
        <w:rPr>
          <w:sz w:val="20"/>
        </w:rPr>
        <w:t xml:space="preserve"> is why we never give up. Though our bodies are dying, our spirits are being renewed every day.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17 For our present troubles are small and won’t last very long. Yet they produce for us a glory that vastly outweighs them and will last forever!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Isaiah 56:7</w:t>
      </w:r>
      <w:r w:rsidR="000C4379">
        <w:rPr>
          <w:sz w:val="20"/>
        </w:rPr>
        <w:br/>
      </w:r>
      <w:r w:rsidR="000C4379" w:rsidRPr="000C4379">
        <w:rPr>
          <w:sz w:val="20"/>
        </w:rPr>
        <w:t>I will bring them to my holy mountain of Jerusalem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and will fill them with joy in my house of prayer.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I will accept their burnt offerings and sacrifices,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because my Temple will be called a house of prayer for all nations.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Luke 19:46</w:t>
      </w:r>
      <w:r w:rsidR="000C4379">
        <w:rPr>
          <w:sz w:val="20"/>
        </w:rPr>
        <w:br/>
      </w:r>
      <w:r w:rsidR="000C4379" w:rsidRPr="000C4379">
        <w:rPr>
          <w:sz w:val="20"/>
        </w:rPr>
        <w:t>He said to them, “The Scriptures declare, ‘My Temple will be a house of prayer,’ but you have turned it into a den of thieves.”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</w:p>
    <w:p w:rsidR="001D5799" w:rsidRPr="000C4379" w:rsidRDefault="001D5799" w:rsidP="000C4379">
      <w:pPr>
        <w:spacing w:after="120"/>
        <w:ind w:left="187" w:hanging="187"/>
        <w:rPr>
          <w:rFonts w:hint="eastAsia"/>
          <w:b/>
          <w:sz w:val="20"/>
        </w:rPr>
      </w:pPr>
      <w:r w:rsidRPr="000C4379">
        <w:rPr>
          <w:rFonts w:hint="eastAsia"/>
          <w:b/>
          <w:sz w:val="20"/>
        </w:rPr>
        <w:t>3. What allows us to receive answers to our prayers?</w:t>
      </w:r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Matthew 6:13-14</w:t>
      </w:r>
      <w:r w:rsidR="000C4379">
        <w:rPr>
          <w:sz w:val="20"/>
        </w:rPr>
        <w:br/>
      </w:r>
      <w:r w:rsidR="000C4379" w:rsidRPr="000C4379">
        <w:rPr>
          <w:sz w:val="20"/>
        </w:rPr>
        <w:t xml:space="preserve">13 </w:t>
      </w:r>
      <w:proofErr w:type="gramStart"/>
      <w:r w:rsidR="000C4379" w:rsidRPr="000C4379">
        <w:rPr>
          <w:sz w:val="20"/>
        </w:rPr>
        <w:t>And</w:t>
      </w:r>
      <w:proofErr w:type="gramEnd"/>
      <w:r w:rsidR="000C4379" w:rsidRPr="000C4379">
        <w:rPr>
          <w:sz w:val="20"/>
        </w:rPr>
        <w:t xml:space="preserve"> don’t let us yield to temptation,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but rescue us from the evil one.</w:t>
      </w:r>
      <w:r w:rsidR="000C4379">
        <w:rPr>
          <w:rFonts w:hint="eastAsia"/>
          <w:sz w:val="20"/>
        </w:rPr>
        <w:t xml:space="preserve"> </w:t>
      </w:r>
      <w:proofErr w:type="gramStart"/>
      <w:r w:rsidR="000C4379" w:rsidRPr="000C4379">
        <w:rPr>
          <w:sz w:val="20"/>
        </w:rPr>
        <w:t>14 “If you forgive those who sin against you, your heavenly Father will forgive you.</w:t>
      </w:r>
      <w:bookmarkStart w:id="0" w:name="_GoBack"/>
      <w:bookmarkEnd w:id="0"/>
      <w:proofErr w:type="gramEnd"/>
    </w:p>
    <w:p w:rsidR="001D5799" w:rsidRDefault="001D5799" w:rsidP="000C4379">
      <w:pPr>
        <w:spacing w:after="120"/>
        <w:ind w:left="187" w:hanging="187"/>
        <w:rPr>
          <w:rFonts w:hint="eastAsia"/>
          <w:sz w:val="20"/>
        </w:rPr>
      </w:pPr>
      <w:r>
        <w:rPr>
          <w:rFonts w:hint="eastAsia"/>
          <w:sz w:val="20"/>
        </w:rPr>
        <w:t>3John 1:2</w:t>
      </w:r>
      <w:r w:rsidR="000C4379">
        <w:rPr>
          <w:sz w:val="20"/>
        </w:rPr>
        <w:br/>
      </w:r>
      <w:r w:rsidR="000C4379" w:rsidRPr="000C4379">
        <w:rPr>
          <w:sz w:val="20"/>
        </w:rPr>
        <w:t>Dear friend, I hope all is well with you and that you are as healthy in body as you are strong in spirit.</w:t>
      </w:r>
    </w:p>
    <w:p w:rsidR="001D5799" w:rsidRPr="001D5799" w:rsidRDefault="001D5799" w:rsidP="000C4379">
      <w:pPr>
        <w:spacing w:after="120"/>
        <w:ind w:left="187" w:hanging="187"/>
        <w:rPr>
          <w:sz w:val="20"/>
        </w:rPr>
      </w:pPr>
      <w:r>
        <w:rPr>
          <w:rFonts w:hint="eastAsia"/>
          <w:sz w:val="20"/>
        </w:rPr>
        <w:t>1Timothy 4:5, 7-8</w:t>
      </w:r>
      <w:r w:rsidR="000C4379">
        <w:rPr>
          <w:sz w:val="20"/>
        </w:rPr>
        <w:br/>
      </w:r>
      <w:r w:rsidR="000C4379" w:rsidRPr="000C4379">
        <w:rPr>
          <w:sz w:val="20"/>
        </w:rPr>
        <w:t xml:space="preserve">5 </w:t>
      </w:r>
      <w:proofErr w:type="gramStart"/>
      <w:r w:rsidR="000C4379" w:rsidRPr="000C4379">
        <w:rPr>
          <w:sz w:val="20"/>
        </w:rPr>
        <w:t>For</w:t>
      </w:r>
      <w:proofErr w:type="gramEnd"/>
      <w:r w:rsidR="000C4379" w:rsidRPr="000C4379">
        <w:rPr>
          <w:sz w:val="20"/>
        </w:rPr>
        <w:t xml:space="preserve"> we know it is made acceptable by the word of God and prayer.</w:t>
      </w:r>
      <w:r w:rsidR="000C4379">
        <w:rPr>
          <w:rFonts w:hint="eastAsia"/>
          <w:sz w:val="20"/>
        </w:rPr>
        <w:t xml:space="preserve"> </w:t>
      </w:r>
      <w:r w:rsidR="000C4379" w:rsidRPr="000C4379">
        <w:rPr>
          <w:sz w:val="20"/>
        </w:rPr>
        <w:t>7 Do not waste time arguing over godless ideas and old wives’ tales. Instead, train yourself to be godly. 8 “Physical training is good, but training for godliness is much better, promising benefits in this life and in the life to come.”</w:t>
      </w:r>
    </w:p>
    <w:sectPr w:rsidR="001D5799" w:rsidRPr="001D5799" w:rsidSect="00917F19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08서울남산체 EB"/>
    <w:charset w:val="81"/>
    <w:family w:val="roman"/>
    <w:pitch w:val="variable"/>
    <w:sig w:usb0="00000000" w:usb1="0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EDC"/>
    <w:multiLevelType w:val="hybridMultilevel"/>
    <w:tmpl w:val="64BE5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209F7"/>
    <w:multiLevelType w:val="hybridMultilevel"/>
    <w:tmpl w:val="8D126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79B0"/>
    <w:multiLevelType w:val="hybridMultilevel"/>
    <w:tmpl w:val="E0524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F49D7"/>
    <w:multiLevelType w:val="hybridMultilevel"/>
    <w:tmpl w:val="29A61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933"/>
    <w:multiLevelType w:val="hybridMultilevel"/>
    <w:tmpl w:val="6F28E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B76EA"/>
    <w:multiLevelType w:val="hybridMultilevel"/>
    <w:tmpl w:val="498A8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4672"/>
    <w:multiLevelType w:val="hybridMultilevel"/>
    <w:tmpl w:val="19D20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62AB3"/>
    <w:multiLevelType w:val="hybridMultilevel"/>
    <w:tmpl w:val="C67AE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09C1"/>
    <w:multiLevelType w:val="hybridMultilevel"/>
    <w:tmpl w:val="D25C8C3E"/>
    <w:lvl w:ilvl="0" w:tplc="A31AA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A1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E8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A6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B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C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E8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4B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6A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43983"/>
    <w:multiLevelType w:val="hybridMultilevel"/>
    <w:tmpl w:val="48844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3A1179"/>
    <w:multiLevelType w:val="hybridMultilevel"/>
    <w:tmpl w:val="85243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D3745"/>
    <w:multiLevelType w:val="hybridMultilevel"/>
    <w:tmpl w:val="72FA5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A7409A"/>
    <w:multiLevelType w:val="hybridMultilevel"/>
    <w:tmpl w:val="2126181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565642"/>
    <w:multiLevelType w:val="hybridMultilevel"/>
    <w:tmpl w:val="E0FCB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CB5E3C"/>
    <w:multiLevelType w:val="hybridMultilevel"/>
    <w:tmpl w:val="3B549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4B25B9"/>
    <w:multiLevelType w:val="hybridMultilevel"/>
    <w:tmpl w:val="58B0C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EB7AC1"/>
    <w:multiLevelType w:val="hybridMultilevel"/>
    <w:tmpl w:val="D1428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95FAE"/>
    <w:multiLevelType w:val="hybridMultilevel"/>
    <w:tmpl w:val="495A8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7218CE"/>
    <w:multiLevelType w:val="hybridMultilevel"/>
    <w:tmpl w:val="61820D7A"/>
    <w:lvl w:ilvl="0" w:tplc="FD7639D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46C071C6"/>
    <w:multiLevelType w:val="hybridMultilevel"/>
    <w:tmpl w:val="8FBA5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734701"/>
    <w:multiLevelType w:val="hybridMultilevel"/>
    <w:tmpl w:val="B8B46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BA127D"/>
    <w:multiLevelType w:val="hybridMultilevel"/>
    <w:tmpl w:val="5ABE8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CE4"/>
    <w:multiLevelType w:val="hybridMultilevel"/>
    <w:tmpl w:val="92426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43B8D"/>
    <w:multiLevelType w:val="hybridMultilevel"/>
    <w:tmpl w:val="ED5201B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1107F4"/>
    <w:multiLevelType w:val="hybridMultilevel"/>
    <w:tmpl w:val="AB2EA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95CE1"/>
    <w:multiLevelType w:val="hybridMultilevel"/>
    <w:tmpl w:val="1FF69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A78E6"/>
    <w:multiLevelType w:val="hybridMultilevel"/>
    <w:tmpl w:val="99E8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24"/>
  </w:num>
  <w:num w:numId="7">
    <w:abstractNumId w:val="22"/>
  </w:num>
  <w:num w:numId="8">
    <w:abstractNumId w:val="23"/>
  </w:num>
  <w:num w:numId="9">
    <w:abstractNumId w:val="7"/>
  </w:num>
  <w:num w:numId="10">
    <w:abstractNumId w:val="26"/>
  </w:num>
  <w:num w:numId="11">
    <w:abstractNumId w:val="19"/>
  </w:num>
  <w:num w:numId="12">
    <w:abstractNumId w:val="12"/>
  </w:num>
  <w:num w:numId="13">
    <w:abstractNumId w:val="15"/>
  </w:num>
  <w:num w:numId="14">
    <w:abstractNumId w:val="1"/>
  </w:num>
  <w:num w:numId="15">
    <w:abstractNumId w:val="5"/>
  </w:num>
  <w:num w:numId="16">
    <w:abstractNumId w:val="25"/>
  </w:num>
  <w:num w:numId="17">
    <w:abstractNumId w:val="3"/>
  </w:num>
  <w:num w:numId="18">
    <w:abstractNumId w:val="14"/>
  </w:num>
  <w:num w:numId="19">
    <w:abstractNumId w:val="4"/>
  </w:num>
  <w:num w:numId="20">
    <w:abstractNumId w:val="17"/>
  </w:num>
  <w:num w:numId="21">
    <w:abstractNumId w:val="10"/>
  </w:num>
  <w:num w:numId="22">
    <w:abstractNumId w:val="0"/>
  </w:num>
  <w:num w:numId="23">
    <w:abstractNumId w:val="8"/>
  </w:num>
  <w:num w:numId="24">
    <w:abstractNumId w:val="18"/>
  </w:num>
  <w:num w:numId="25">
    <w:abstractNumId w:val="16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03E5"/>
    <w:rsid w:val="00012918"/>
    <w:rsid w:val="000215EA"/>
    <w:rsid w:val="00061979"/>
    <w:rsid w:val="00063911"/>
    <w:rsid w:val="00071B08"/>
    <w:rsid w:val="00072900"/>
    <w:rsid w:val="00082486"/>
    <w:rsid w:val="000B17D7"/>
    <w:rsid w:val="000C26FE"/>
    <w:rsid w:val="000C4379"/>
    <w:rsid w:val="000E0002"/>
    <w:rsid w:val="000E115B"/>
    <w:rsid w:val="000E239F"/>
    <w:rsid w:val="00101546"/>
    <w:rsid w:val="0011782A"/>
    <w:rsid w:val="00125A77"/>
    <w:rsid w:val="001417F2"/>
    <w:rsid w:val="00144676"/>
    <w:rsid w:val="001749EF"/>
    <w:rsid w:val="001846B2"/>
    <w:rsid w:val="00186146"/>
    <w:rsid w:val="001C65AE"/>
    <w:rsid w:val="001D5799"/>
    <w:rsid w:val="001E6CE5"/>
    <w:rsid w:val="001F6066"/>
    <w:rsid w:val="00207637"/>
    <w:rsid w:val="00212CEE"/>
    <w:rsid w:val="00230F9B"/>
    <w:rsid w:val="00242D07"/>
    <w:rsid w:val="002509BC"/>
    <w:rsid w:val="00255810"/>
    <w:rsid w:val="0026169F"/>
    <w:rsid w:val="002629C4"/>
    <w:rsid w:val="002C169C"/>
    <w:rsid w:val="002C1C69"/>
    <w:rsid w:val="002C4004"/>
    <w:rsid w:val="002D7608"/>
    <w:rsid w:val="002F03E5"/>
    <w:rsid w:val="002F76B3"/>
    <w:rsid w:val="00303885"/>
    <w:rsid w:val="003042C3"/>
    <w:rsid w:val="003266C2"/>
    <w:rsid w:val="003335C5"/>
    <w:rsid w:val="00354D83"/>
    <w:rsid w:val="00397D69"/>
    <w:rsid w:val="003A75A5"/>
    <w:rsid w:val="003B43AD"/>
    <w:rsid w:val="003C5F73"/>
    <w:rsid w:val="003D35A2"/>
    <w:rsid w:val="003D3DA0"/>
    <w:rsid w:val="003D78D5"/>
    <w:rsid w:val="003F6262"/>
    <w:rsid w:val="00432D59"/>
    <w:rsid w:val="00471105"/>
    <w:rsid w:val="00486F88"/>
    <w:rsid w:val="004A2149"/>
    <w:rsid w:val="005073FC"/>
    <w:rsid w:val="00526420"/>
    <w:rsid w:val="00552ED9"/>
    <w:rsid w:val="00594B54"/>
    <w:rsid w:val="005A4CB2"/>
    <w:rsid w:val="005A582D"/>
    <w:rsid w:val="005C1674"/>
    <w:rsid w:val="005D4E34"/>
    <w:rsid w:val="005E2D79"/>
    <w:rsid w:val="0060056E"/>
    <w:rsid w:val="00607E25"/>
    <w:rsid w:val="00611010"/>
    <w:rsid w:val="006172EF"/>
    <w:rsid w:val="00622956"/>
    <w:rsid w:val="00640AC5"/>
    <w:rsid w:val="006462EF"/>
    <w:rsid w:val="00664462"/>
    <w:rsid w:val="006A5716"/>
    <w:rsid w:val="006A68C6"/>
    <w:rsid w:val="006C4BF1"/>
    <w:rsid w:val="006D0CDF"/>
    <w:rsid w:val="006D1E17"/>
    <w:rsid w:val="006E4F8F"/>
    <w:rsid w:val="006E74A9"/>
    <w:rsid w:val="006F6E9E"/>
    <w:rsid w:val="00713FC0"/>
    <w:rsid w:val="007145A1"/>
    <w:rsid w:val="0072622B"/>
    <w:rsid w:val="00752A7A"/>
    <w:rsid w:val="00761956"/>
    <w:rsid w:val="0076307A"/>
    <w:rsid w:val="007667CB"/>
    <w:rsid w:val="007748D3"/>
    <w:rsid w:val="00790A77"/>
    <w:rsid w:val="007C54A4"/>
    <w:rsid w:val="007E6EC6"/>
    <w:rsid w:val="008006DC"/>
    <w:rsid w:val="00805EBF"/>
    <w:rsid w:val="008820AC"/>
    <w:rsid w:val="008F6389"/>
    <w:rsid w:val="009015B8"/>
    <w:rsid w:val="00917F19"/>
    <w:rsid w:val="00920B04"/>
    <w:rsid w:val="00954F55"/>
    <w:rsid w:val="00965B9F"/>
    <w:rsid w:val="009A67D7"/>
    <w:rsid w:val="009B7DE4"/>
    <w:rsid w:val="00A1491A"/>
    <w:rsid w:val="00A606AD"/>
    <w:rsid w:val="00A65E12"/>
    <w:rsid w:val="00AB3B16"/>
    <w:rsid w:val="00AD35FE"/>
    <w:rsid w:val="00AE0C12"/>
    <w:rsid w:val="00AF1843"/>
    <w:rsid w:val="00AF6C1A"/>
    <w:rsid w:val="00B07D06"/>
    <w:rsid w:val="00B1514F"/>
    <w:rsid w:val="00B17D01"/>
    <w:rsid w:val="00B66D50"/>
    <w:rsid w:val="00B82F36"/>
    <w:rsid w:val="00BA4079"/>
    <w:rsid w:val="00BC187A"/>
    <w:rsid w:val="00BF5DF3"/>
    <w:rsid w:val="00C03B9B"/>
    <w:rsid w:val="00C174FE"/>
    <w:rsid w:val="00C23EFE"/>
    <w:rsid w:val="00C32019"/>
    <w:rsid w:val="00C42494"/>
    <w:rsid w:val="00C45185"/>
    <w:rsid w:val="00C525AD"/>
    <w:rsid w:val="00C52ED4"/>
    <w:rsid w:val="00C74A5E"/>
    <w:rsid w:val="00C75687"/>
    <w:rsid w:val="00C83FDC"/>
    <w:rsid w:val="00C971CC"/>
    <w:rsid w:val="00CC0E64"/>
    <w:rsid w:val="00CE10D0"/>
    <w:rsid w:val="00CE14C3"/>
    <w:rsid w:val="00D007AE"/>
    <w:rsid w:val="00D26D46"/>
    <w:rsid w:val="00D35BAD"/>
    <w:rsid w:val="00D37063"/>
    <w:rsid w:val="00D57704"/>
    <w:rsid w:val="00D83978"/>
    <w:rsid w:val="00DA0CBB"/>
    <w:rsid w:val="00DB4F12"/>
    <w:rsid w:val="00DB5C9D"/>
    <w:rsid w:val="00DD402F"/>
    <w:rsid w:val="00DD5F24"/>
    <w:rsid w:val="00E15978"/>
    <w:rsid w:val="00E46A7A"/>
    <w:rsid w:val="00E531B6"/>
    <w:rsid w:val="00E73AF3"/>
    <w:rsid w:val="00E82831"/>
    <w:rsid w:val="00E90F09"/>
    <w:rsid w:val="00E92916"/>
    <w:rsid w:val="00EB2569"/>
    <w:rsid w:val="00ED5427"/>
    <w:rsid w:val="00EF19DC"/>
    <w:rsid w:val="00EF65F8"/>
    <w:rsid w:val="00F00B58"/>
    <w:rsid w:val="00F06F3D"/>
    <w:rsid w:val="00F24F13"/>
    <w:rsid w:val="00F44A24"/>
    <w:rsid w:val="00F81E1F"/>
    <w:rsid w:val="00F851CF"/>
    <w:rsid w:val="00FA2C60"/>
    <w:rsid w:val="00FA7D20"/>
    <w:rsid w:val="00FB0760"/>
    <w:rsid w:val="00FC31CA"/>
    <w:rsid w:val="00FC5FA3"/>
    <w:rsid w:val="00FF0482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8C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2F36"/>
  </w:style>
  <w:style w:type="character" w:customStyle="1" w:styleId="DateChar">
    <w:name w:val="Date Char"/>
    <w:basedOn w:val="DefaultParagraphFont"/>
    <w:link w:val="Date"/>
    <w:uiPriority w:val="99"/>
    <w:semiHidden/>
    <w:rsid w:val="00B8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4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7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7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9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3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2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9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8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0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1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4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0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4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6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3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3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310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5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81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21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61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18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54FA6-CC11-41F4-97E3-9A3ABA34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76</cp:revision>
  <cp:lastPrinted>2013-01-27T15:42:00Z</cp:lastPrinted>
  <dcterms:created xsi:type="dcterms:W3CDTF">2012-04-08T14:23:00Z</dcterms:created>
  <dcterms:modified xsi:type="dcterms:W3CDTF">2013-02-10T15:26:00Z</dcterms:modified>
</cp:coreProperties>
</file>